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1F8" w:rsidRPr="007A5FCE" w:rsidRDefault="00E111F8" w:rsidP="00E111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A5FCE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E111F8" w:rsidRPr="007A5FCE" w:rsidRDefault="00E111F8" w:rsidP="00E111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A5FCE">
        <w:rPr>
          <w:rFonts w:ascii="Times New Roman" w:hAnsi="Times New Roman" w:cs="Times New Roman"/>
          <w:sz w:val="28"/>
          <w:szCs w:val="28"/>
        </w:rPr>
        <w:t xml:space="preserve"> «Центр развития ребёнк</w:t>
      </w:r>
      <w:proofErr w:type="gramStart"/>
      <w:r w:rsidRPr="007A5FCE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7A5FCE">
        <w:rPr>
          <w:rFonts w:ascii="Times New Roman" w:hAnsi="Times New Roman" w:cs="Times New Roman"/>
          <w:sz w:val="28"/>
          <w:szCs w:val="28"/>
        </w:rPr>
        <w:t xml:space="preserve"> детский сад № 51 «</w:t>
      </w:r>
      <w:proofErr w:type="spellStart"/>
      <w:r w:rsidRPr="007A5FCE">
        <w:rPr>
          <w:rFonts w:ascii="Times New Roman" w:hAnsi="Times New Roman" w:cs="Times New Roman"/>
          <w:sz w:val="28"/>
          <w:szCs w:val="28"/>
        </w:rPr>
        <w:t>Торнакай</w:t>
      </w:r>
      <w:proofErr w:type="spellEnd"/>
      <w:r w:rsidRPr="007A5FCE">
        <w:rPr>
          <w:rFonts w:ascii="Times New Roman" w:hAnsi="Times New Roman" w:cs="Times New Roman"/>
          <w:sz w:val="28"/>
          <w:szCs w:val="28"/>
        </w:rPr>
        <w:t>»</w:t>
      </w:r>
    </w:p>
    <w:p w:rsidR="00E111F8" w:rsidRDefault="00E111F8" w:rsidP="00E111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11F8" w:rsidRDefault="00E111F8" w:rsidP="00E111F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111F8" w:rsidRDefault="00E111F8" w:rsidP="00E111F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111F8" w:rsidRDefault="00E111F8" w:rsidP="00E111F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111F8" w:rsidRDefault="00E111F8" w:rsidP="00E111F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111F8" w:rsidRDefault="00E111F8" w:rsidP="00E111F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111F8" w:rsidRDefault="00E111F8" w:rsidP="00E111F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111F8" w:rsidRDefault="00E111F8" w:rsidP="00E111F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111F8" w:rsidRPr="009E1C5E" w:rsidRDefault="00E111F8" w:rsidP="00E111F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111F8" w:rsidRPr="009E1C5E" w:rsidRDefault="00E111F8" w:rsidP="00E111F8">
      <w:pPr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E1C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Конспект</w:t>
      </w:r>
    </w:p>
    <w:p w:rsidR="00E111F8" w:rsidRPr="009E1C5E" w:rsidRDefault="00E111F8" w:rsidP="00E111F8">
      <w:pPr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E1C5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организованной образовательной деятельности</w:t>
      </w:r>
    </w:p>
    <w:p w:rsidR="00E111F8" w:rsidRPr="009E1C5E" w:rsidRDefault="00E111F8" w:rsidP="00E111F8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11F8" w:rsidRPr="009E1C5E" w:rsidRDefault="00E111F8" w:rsidP="00E11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91919"/>
          <w:sz w:val="28"/>
          <w:szCs w:val="28"/>
        </w:rPr>
      </w:pPr>
      <w:r w:rsidRPr="009E1C5E">
        <w:rPr>
          <w:rFonts w:ascii="Times New Roman" w:eastAsia="Times New Roman" w:hAnsi="Times New Roman" w:cs="Times New Roman"/>
          <w:b/>
          <w:bCs/>
          <w:i/>
          <w:iCs/>
          <w:color w:val="191919"/>
          <w:sz w:val="28"/>
          <w:szCs w:val="28"/>
        </w:rPr>
        <w:t>«Счастливый случай»</w:t>
      </w:r>
    </w:p>
    <w:p w:rsidR="00E111F8" w:rsidRPr="00980684" w:rsidRDefault="00E111F8" w:rsidP="00E111F8">
      <w:pPr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(интеллектуальная игра для подготовительной группы)</w:t>
      </w:r>
    </w:p>
    <w:p w:rsidR="00E111F8" w:rsidRPr="009E1C5E" w:rsidRDefault="00E111F8" w:rsidP="00E11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91919"/>
          <w:sz w:val="28"/>
          <w:szCs w:val="28"/>
        </w:rPr>
      </w:pPr>
    </w:p>
    <w:p w:rsidR="00E111F8" w:rsidRPr="009E1C5E" w:rsidRDefault="00E111F8" w:rsidP="00E111F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9E1C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                        </w:t>
      </w:r>
    </w:p>
    <w:p w:rsidR="00E111F8" w:rsidRPr="009E1C5E" w:rsidRDefault="00E111F8" w:rsidP="00E111F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</w:p>
    <w:p w:rsidR="00E111F8" w:rsidRPr="009E1C5E" w:rsidRDefault="00E111F8" w:rsidP="00E11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191919"/>
          <w:sz w:val="28"/>
          <w:szCs w:val="28"/>
        </w:rPr>
      </w:pPr>
    </w:p>
    <w:p w:rsidR="00E111F8" w:rsidRDefault="00E111F8" w:rsidP="00E11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91919"/>
          <w:sz w:val="40"/>
          <w:szCs w:val="40"/>
        </w:rPr>
      </w:pPr>
    </w:p>
    <w:p w:rsidR="00E111F8" w:rsidRDefault="00E111F8" w:rsidP="00E11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91919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91919"/>
          <w:sz w:val="40"/>
          <w:szCs w:val="40"/>
        </w:rPr>
        <w:t xml:space="preserve"> </w:t>
      </w:r>
    </w:p>
    <w:p w:rsidR="00E111F8" w:rsidRDefault="00E111F8" w:rsidP="00E11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91919"/>
          <w:sz w:val="40"/>
          <w:szCs w:val="40"/>
        </w:rPr>
      </w:pPr>
    </w:p>
    <w:p w:rsidR="00E111F8" w:rsidRDefault="00E111F8" w:rsidP="00E11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91919"/>
          <w:sz w:val="40"/>
          <w:szCs w:val="40"/>
        </w:rPr>
      </w:pPr>
    </w:p>
    <w:p w:rsidR="00E111F8" w:rsidRDefault="00E111F8" w:rsidP="00E11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91919"/>
          <w:sz w:val="40"/>
          <w:szCs w:val="40"/>
        </w:rPr>
      </w:pPr>
    </w:p>
    <w:p w:rsidR="00E111F8" w:rsidRDefault="00E111F8" w:rsidP="00E11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91919"/>
          <w:sz w:val="40"/>
          <w:szCs w:val="40"/>
        </w:rPr>
      </w:pPr>
    </w:p>
    <w:p w:rsidR="00E111F8" w:rsidRDefault="00E111F8" w:rsidP="00E11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91919"/>
          <w:sz w:val="40"/>
          <w:szCs w:val="40"/>
        </w:rPr>
      </w:pPr>
    </w:p>
    <w:p w:rsidR="00E111F8" w:rsidRDefault="00E111F8" w:rsidP="00E11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91919"/>
          <w:sz w:val="40"/>
          <w:szCs w:val="40"/>
        </w:rPr>
      </w:pPr>
    </w:p>
    <w:p w:rsidR="00E111F8" w:rsidRDefault="00E111F8" w:rsidP="00E11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91919"/>
          <w:sz w:val="40"/>
          <w:szCs w:val="40"/>
        </w:rPr>
      </w:pPr>
    </w:p>
    <w:p w:rsidR="00E111F8" w:rsidRDefault="00E111F8" w:rsidP="00E11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91919"/>
          <w:sz w:val="40"/>
          <w:szCs w:val="40"/>
        </w:rPr>
      </w:pPr>
    </w:p>
    <w:p w:rsidR="00E111F8" w:rsidRDefault="00E111F8" w:rsidP="00E11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91919"/>
          <w:sz w:val="40"/>
          <w:szCs w:val="40"/>
        </w:rPr>
      </w:pPr>
    </w:p>
    <w:p w:rsidR="00E111F8" w:rsidRDefault="00E111F8" w:rsidP="00E11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91919"/>
          <w:sz w:val="40"/>
          <w:szCs w:val="40"/>
        </w:rPr>
      </w:pPr>
    </w:p>
    <w:p w:rsidR="00E111F8" w:rsidRDefault="00E111F8" w:rsidP="00E11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91919"/>
          <w:sz w:val="40"/>
          <w:szCs w:val="40"/>
        </w:rPr>
      </w:pPr>
    </w:p>
    <w:p w:rsidR="00E111F8" w:rsidRDefault="00E111F8" w:rsidP="00E11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91919"/>
          <w:sz w:val="40"/>
          <w:szCs w:val="40"/>
        </w:rPr>
      </w:pPr>
    </w:p>
    <w:p w:rsidR="00E111F8" w:rsidRDefault="00E111F8" w:rsidP="00E11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91919"/>
          <w:sz w:val="40"/>
          <w:szCs w:val="40"/>
        </w:rPr>
      </w:pPr>
    </w:p>
    <w:p w:rsidR="00E111F8" w:rsidRDefault="00E111F8" w:rsidP="00E11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91919"/>
          <w:sz w:val="40"/>
          <w:szCs w:val="40"/>
        </w:rPr>
      </w:pPr>
    </w:p>
    <w:p w:rsidR="00E111F8" w:rsidRDefault="00E111F8" w:rsidP="00E11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91919"/>
          <w:sz w:val="40"/>
          <w:szCs w:val="40"/>
        </w:rPr>
      </w:pPr>
    </w:p>
    <w:p w:rsidR="00E111F8" w:rsidRDefault="00E111F8" w:rsidP="00E11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91919"/>
          <w:sz w:val="40"/>
          <w:szCs w:val="40"/>
        </w:rPr>
      </w:pPr>
    </w:p>
    <w:p w:rsidR="00E111F8" w:rsidRDefault="00E111F8" w:rsidP="00E11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91919"/>
          <w:sz w:val="40"/>
          <w:szCs w:val="40"/>
        </w:rPr>
      </w:pPr>
    </w:p>
    <w:p w:rsidR="00E111F8" w:rsidRPr="00980684" w:rsidRDefault="00E111F8" w:rsidP="00E111F8">
      <w:pPr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i/>
          <w:iCs/>
          <w:color w:val="191919"/>
          <w:sz w:val="40"/>
          <w:szCs w:val="40"/>
        </w:rPr>
        <w:t>Счастливый случай.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 занятия: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Создать эмоционально -  положительный настрой.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 внимание, речь,  логическое мышление, опираясь на полученные знания и умения.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смекалку, быстроту реакции, зрительное внимание.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Упражнять детей в решении задач.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Закреплять умение самостоятельно делать выводы и умозаключения, добиваясь определенного результата.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 чувство коллективизма и умение сопереживать за успех команды.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Оборудование: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Игры: «Листик», «Найди пару варежке», «Говорящие зигзаги», «Найди соседей числа», «Найди лишнее», «С двумя обручами - блоки </w:t>
      </w:r>
      <w:proofErr w:type="spellStart"/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Дьенеша</w:t>
      </w:r>
      <w:proofErr w:type="spellEnd"/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», «Веселый счет», математические задачки.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Ход занятия: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Дорогие ребята и гости, я рада приветствовать вас на игре «Счастливый случай». Поприветствуем команды наших игроков (под музыку выходят команды и выстраиваются возле отведенных мест и произносят свои приветствия).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  Команда: «Почемучки»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Мы, ребята - дошколята.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Не боимся мы преград.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Любим в игры мы играть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Дружно, честно побеждать.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  Команда: «</w:t>
      </w:r>
      <w:proofErr w:type="spellStart"/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Любознайки</w:t>
      </w:r>
      <w:proofErr w:type="spellEnd"/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Мы, команда хоть куда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Нас удача ждет всегда.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Будем мыслить, убеждать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И в финале побеждать.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 Сегодня мы с вами проверим наши знания в умении решать задачи, подбирать правильно числа и  цифры, складывать различные фигуры из геометрических фигур и многое другое. В завершении игры,   посмотрим, чья из команд оказалась  более эрудированной.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Надо внимательно слушать задание и выполнять его по сигналу. За правильно выполненное задание команды получат звезду.</w:t>
      </w:r>
    </w:p>
    <w:p w:rsidR="00E111F8" w:rsidRPr="00980684" w:rsidRDefault="00E111F8" w:rsidP="00E111F8">
      <w:pPr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И пусть сильней кипит борьба</w:t>
      </w:r>
    </w:p>
    <w:p w:rsidR="00E111F8" w:rsidRPr="00980684" w:rsidRDefault="00E111F8" w:rsidP="00E111F8">
      <w:pPr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Острей соревнования.</w:t>
      </w:r>
    </w:p>
    <w:p w:rsidR="00E111F8" w:rsidRPr="00980684" w:rsidRDefault="00E111F8" w:rsidP="00E111F8">
      <w:pPr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Успех решает не судьба,</w:t>
      </w:r>
    </w:p>
    <w:p w:rsidR="00E111F8" w:rsidRPr="00980684" w:rsidRDefault="00E111F8" w:rsidP="00E111F8">
      <w:pPr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А только ваши знания!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    </w:t>
      </w: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Для того чтобы понять, какая из команд начнет игру первой, я предлагаю разминку. Та  команда, которая выполнит задание первым, дает сигнал молоточком.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Разминка: «Веселый счет».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Цель: </w:t>
      </w: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смекалку, сообразительность, мышление, умение самостоятельно делать выводы.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</w:t>
      </w:r>
      <w:proofErr w:type="gramStart"/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proofErr w:type="gramEnd"/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оспитатель задает вопросы командам)</w:t>
      </w:r>
    </w:p>
    <w:tbl>
      <w:tblPr>
        <w:tblW w:w="9874" w:type="dxa"/>
        <w:tblCellMar>
          <w:left w:w="0" w:type="dxa"/>
          <w:right w:w="0" w:type="dxa"/>
        </w:tblCellMar>
        <w:tblLook w:val="04A0"/>
      </w:tblPr>
      <w:tblGrid>
        <w:gridCol w:w="4935"/>
        <w:gridCol w:w="4939"/>
      </w:tblGrid>
      <w:tr w:rsidR="00E111F8" w:rsidRPr="00980684" w:rsidTr="006C3E7C">
        <w:trPr>
          <w:trHeight w:val="925"/>
        </w:trPr>
        <w:tc>
          <w:tcPr>
            <w:tcW w:w="4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bookmarkStart w:id="0" w:name="3f93cf062e69dc0573c6dab4cc89ad53ab7f768d"/>
            <w:bookmarkStart w:id="1" w:name="0"/>
            <w:bookmarkStart w:id="2" w:name="_GoBack"/>
            <w:bookmarkEnd w:id="0"/>
            <w:bookmarkEnd w:id="1"/>
            <w:bookmarkEnd w:id="2"/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сколько хвостов у четырех котов? </w:t>
            </w:r>
          </w:p>
          <w:p w:rsidR="00E111F8" w:rsidRPr="00980684" w:rsidRDefault="00E111F8" w:rsidP="006C3E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  <w:p w:rsidR="00E111F8" w:rsidRPr="00980684" w:rsidRDefault="00E111F8" w:rsidP="006C3E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(4)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-из-за забора </w:t>
            </w:r>
            <w:proofErr w:type="gramStart"/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видны</w:t>
            </w:r>
            <w:proofErr w:type="gramEnd"/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4 заячьих уха. Сколько зайцев за забором?</w:t>
            </w:r>
            <w:r w:rsidRPr="00980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              </w:t>
            </w:r>
          </w:p>
          <w:p w:rsidR="00E111F8" w:rsidRPr="00980684" w:rsidRDefault="00E111F8" w:rsidP="006C3E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(2)</w:t>
            </w:r>
          </w:p>
        </w:tc>
      </w:tr>
    </w:tbl>
    <w:p w:rsidR="00E111F8" w:rsidRPr="00980684" w:rsidRDefault="00E111F8" w:rsidP="00E111F8">
      <w:pPr>
        <w:spacing w:after="0" w:line="330" w:lineRule="atLeast"/>
        <w:rPr>
          <w:rFonts w:ascii="Arial" w:eastAsia="Times New Roman" w:hAnsi="Arial" w:cs="Arial"/>
          <w:vanish/>
          <w:color w:val="666666"/>
          <w:sz w:val="23"/>
          <w:szCs w:val="23"/>
        </w:rPr>
      </w:pPr>
      <w:bookmarkStart w:id="3" w:name="be2470406a1305c28447799d9dc0c1ed27efa681"/>
      <w:bookmarkStart w:id="4" w:name="1"/>
      <w:bookmarkEnd w:id="3"/>
      <w:bookmarkEnd w:id="4"/>
    </w:p>
    <w:tbl>
      <w:tblPr>
        <w:tblW w:w="9850" w:type="dxa"/>
        <w:tblCellMar>
          <w:left w:w="0" w:type="dxa"/>
          <w:right w:w="0" w:type="dxa"/>
        </w:tblCellMar>
        <w:tblLook w:val="04A0"/>
      </w:tblPr>
      <w:tblGrid>
        <w:gridCol w:w="4923"/>
        <w:gridCol w:w="4927"/>
      </w:tblGrid>
      <w:tr w:rsidR="00E111F8" w:rsidRPr="00980684" w:rsidTr="006C3E7C">
        <w:trPr>
          <w:trHeight w:val="843"/>
        </w:trPr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чего на поле больше ромашек или цветов?                                  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сколько ушей у двух мышей?</w:t>
            </w:r>
          </w:p>
          <w:p w:rsidR="00E111F8" w:rsidRPr="00980684" w:rsidRDefault="00E111F8" w:rsidP="006C3E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(4)</w:t>
            </w:r>
          </w:p>
        </w:tc>
      </w:tr>
    </w:tbl>
    <w:p w:rsidR="00E111F8" w:rsidRPr="00980684" w:rsidRDefault="00E111F8" w:rsidP="00E111F8">
      <w:pPr>
        <w:spacing w:after="0" w:line="330" w:lineRule="atLeast"/>
        <w:rPr>
          <w:rFonts w:ascii="Arial" w:eastAsia="Times New Roman" w:hAnsi="Arial" w:cs="Arial"/>
          <w:vanish/>
          <w:color w:val="666666"/>
          <w:sz w:val="23"/>
          <w:szCs w:val="23"/>
        </w:rPr>
      </w:pPr>
      <w:bookmarkStart w:id="5" w:name="0badb5101b98b25aee86031e99d58cc8af22c4c4"/>
      <w:bookmarkStart w:id="6" w:name="2"/>
      <w:bookmarkEnd w:id="5"/>
      <w:bookmarkEnd w:id="6"/>
    </w:p>
    <w:tbl>
      <w:tblPr>
        <w:tblW w:w="9886" w:type="dxa"/>
        <w:tblCellMar>
          <w:left w:w="0" w:type="dxa"/>
          <w:right w:w="0" w:type="dxa"/>
        </w:tblCellMar>
        <w:tblLook w:val="04A0"/>
      </w:tblPr>
      <w:tblGrid>
        <w:gridCol w:w="9886"/>
      </w:tblGrid>
      <w:tr w:rsidR="00E111F8" w:rsidRPr="00980684" w:rsidTr="006C3E7C">
        <w:trPr>
          <w:trHeight w:val="913"/>
        </w:trPr>
        <w:tc>
          <w:tcPr>
            <w:tcW w:w="9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11F8" w:rsidRPr="00980684" w:rsidRDefault="00E111F8" w:rsidP="006C3E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E111F8" w:rsidRPr="00980684" w:rsidRDefault="00E111F8" w:rsidP="006C3E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-сколько лап у двух медвежат?</w:t>
            </w:r>
          </w:p>
          <w:p w:rsidR="00E111F8" w:rsidRPr="00980684" w:rsidRDefault="00E111F8" w:rsidP="006C3E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(8)</w:t>
            </w:r>
          </w:p>
        </w:tc>
      </w:tr>
    </w:tbl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Воспитатель определяет, какая команда начнет игру первой.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 ТУР.  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«Математические задачки».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Цель: </w:t>
      </w: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внимание, логическое мышление, умение самостоятельно делать выводы.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(воспитатель задает задачки каждой команде поочередно)</w:t>
      </w:r>
    </w:p>
    <w:tbl>
      <w:tblPr>
        <w:tblW w:w="10743" w:type="dxa"/>
        <w:tblCellMar>
          <w:left w:w="0" w:type="dxa"/>
          <w:right w:w="0" w:type="dxa"/>
        </w:tblCellMar>
        <w:tblLook w:val="04A0"/>
      </w:tblPr>
      <w:tblGrid>
        <w:gridCol w:w="5378"/>
        <w:gridCol w:w="5365"/>
      </w:tblGrid>
      <w:tr w:rsidR="00E111F8" w:rsidRPr="00980684" w:rsidTr="006C3E7C">
        <w:trPr>
          <w:trHeight w:val="1565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bookmarkStart w:id="7" w:name="aec911310d643abce4c5562f6840a69feb47006b"/>
            <w:bookmarkStart w:id="8" w:name="3"/>
            <w:bookmarkEnd w:id="7"/>
            <w:bookmarkEnd w:id="8"/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 Три пушистых кошечки</w:t>
            </w:r>
          </w:p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 Улеглись в лукошечке.</w:t>
            </w:r>
          </w:p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 Тут одна к ним прибежала.</w:t>
            </w:r>
          </w:p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 Сколько кошек вместе стало?        </w:t>
            </w:r>
            <w:r w:rsidRPr="00980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(4)</w:t>
            </w:r>
          </w:p>
        </w:tc>
        <w:tc>
          <w:tcPr>
            <w:tcW w:w="5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У домика утром два зайца сидели</w:t>
            </w:r>
          </w:p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И дружно веселую песенку пели.</w:t>
            </w:r>
          </w:p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Один убежал, а второй вслед глядит.</w:t>
            </w:r>
          </w:p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Сколько у домика зайцев сидит?    </w:t>
            </w:r>
            <w:r w:rsidRPr="00980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(1)</w:t>
            </w: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</w:t>
            </w:r>
          </w:p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</w:t>
            </w:r>
          </w:p>
        </w:tc>
      </w:tr>
    </w:tbl>
    <w:p w:rsidR="00E111F8" w:rsidRPr="00980684" w:rsidRDefault="00E111F8" w:rsidP="00E111F8">
      <w:pPr>
        <w:spacing w:after="0" w:line="330" w:lineRule="atLeast"/>
        <w:rPr>
          <w:rFonts w:ascii="Arial" w:eastAsia="Times New Roman" w:hAnsi="Arial" w:cs="Arial"/>
          <w:vanish/>
          <w:color w:val="666666"/>
          <w:sz w:val="23"/>
          <w:szCs w:val="23"/>
        </w:rPr>
      </w:pPr>
      <w:bookmarkStart w:id="9" w:name="4c7746deb3b23a9484fbc587483e1cade93633b6"/>
      <w:bookmarkStart w:id="10" w:name="4"/>
      <w:bookmarkEnd w:id="9"/>
      <w:bookmarkEnd w:id="10"/>
    </w:p>
    <w:tbl>
      <w:tblPr>
        <w:tblW w:w="10843" w:type="dxa"/>
        <w:tblCellMar>
          <w:left w:w="0" w:type="dxa"/>
          <w:right w:w="0" w:type="dxa"/>
        </w:tblCellMar>
        <w:tblLook w:val="04A0"/>
      </w:tblPr>
      <w:tblGrid>
        <w:gridCol w:w="7505"/>
        <w:gridCol w:w="3338"/>
      </w:tblGrid>
      <w:tr w:rsidR="00E111F8" w:rsidRPr="00980684" w:rsidTr="006C3E7C">
        <w:trPr>
          <w:trHeight w:val="1663"/>
        </w:trPr>
        <w:tc>
          <w:tcPr>
            <w:tcW w:w="5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   </w:t>
            </w: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Четыре зайца шли из школы,</w:t>
            </w:r>
          </w:p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 И вдруг на них напали пчелы.</w:t>
            </w:r>
          </w:p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 Два зайчика спаслись едва,</w:t>
            </w:r>
          </w:p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 А сколько не успело?               </w:t>
            </w:r>
            <w:r w:rsidRPr="00980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      (2) </w:t>
            </w: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                                                           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</w:t>
            </w:r>
          </w:p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Четыре гусёнка и двое утят </w:t>
            </w:r>
          </w:p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В озере плавают, громко кричат. </w:t>
            </w:r>
          </w:p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А ну, посчитай поскорей - </w:t>
            </w:r>
          </w:p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Сколько всего в воде малышей?    </w:t>
            </w:r>
            <w:r w:rsidRPr="00980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(6)</w:t>
            </w: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 </w:t>
            </w:r>
          </w:p>
        </w:tc>
      </w:tr>
    </w:tbl>
    <w:p w:rsidR="00E111F8" w:rsidRPr="00980684" w:rsidRDefault="00E111F8" w:rsidP="00E111F8">
      <w:pPr>
        <w:spacing w:after="0" w:line="330" w:lineRule="atLeast"/>
        <w:rPr>
          <w:rFonts w:ascii="Arial" w:eastAsia="Times New Roman" w:hAnsi="Arial" w:cs="Arial"/>
          <w:vanish/>
          <w:color w:val="666666"/>
          <w:sz w:val="23"/>
          <w:szCs w:val="23"/>
        </w:rPr>
      </w:pPr>
      <w:bookmarkStart w:id="11" w:name="52762de6b9faee79e731450a09733ecd09872b4a"/>
      <w:bookmarkStart w:id="12" w:name="5"/>
      <w:bookmarkEnd w:id="11"/>
      <w:bookmarkEnd w:id="12"/>
    </w:p>
    <w:tbl>
      <w:tblPr>
        <w:tblW w:w="10918" w:type="dxa"/>
        <w:tblCellMar>
          <w:left w:w="0" w:type="dxa"/>
          <w:right w:w="0" w:type="dxa"/>
        </w:tblCellMar>
        <w:tblLook w:val="04A0"/>
      </w:tblPr>
      <w:tblGrid>
        <w:gridCol w:w="5466"/>
        <w:gridCol w:w="5452"/>
      </w:tblGrid>
      <w:tr w:rsidR="00E111F8" w:rsidRPr="00980684" w:rsidTr="006C3E7C">
        <w:trPr>
          <w:trHeight w:val="1879"/>
        </w:trPr>
        <w:tc>
          <w:tcPr>
            <w:tcW w:w="5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 Подарил утятам ежик        </w:t>
            </w:r>
          </w:p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 Пять подснежников весенних.</w:t>
            </w:r>
          </w:p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 Кто ответит из ребят,</w:t>
            </w:r>
          </w:p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 Сколько было всех утят?                </w:t>
            </w:r>
            <w:r w:rsidRPr="00980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(5)</w:t>
            </w: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     </w:t>
            </w:r>
          </w:p>
        </w:tc>
        <w:tc>
          <w:tcPr>
            <w:tcW w:w="5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</w:t>
            </w:r>
          </w:p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Четыре спелых груши </w:t>
            </w:r>
          </w:p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 На веточке качалось </w:t>
            </w:r>
          </w:p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 Две груши снял Павлуша, </w:t>
            </w:r>
          </w:p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 А сколько груш осталось?              </w:t>
            </w:r>
            <w:r w:rsidRPr="00980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(2)</w:t>
            </w:r>
          </w:p>
        </w:tc>
      </w:tr>
    </w:tbl>
    <w:p w:rsidR="00E111F8" w:rsidRPr="00980684" w:rsidRDefault="00E111F8" w:rsidP="00E111F8">
      <w:pPr>
        <w:spacing w:after="0" w:line="330" w:lineRule="atLeast"/>
        <w:rPr>
          <w:rFonts w:ascii="Arial" w:eastAsia="Times New Roman" w:hAnsi="Arial" w:cs="Arial"/>
          <w:vanish/>
          <w:color w:val="666666"/>
          <w:sz w:val="23"/>
          <w:szCs w:val="23"/>
        </w:rPr>
      </w:pPr>
      <w:bookmarkStart w:id="13" w:name="c363053ec72d780df2b65082159d9701d19aa63a"/>
      <w:bookmarkStart w:id="14" w:name="6"/>
      <w:bookmarkEnd w:id="13"/>
      <w:bookmarkEnd w:id="14"/>
    </w:p>
    <w:tbl>
      <w:tblPr>
        <w:tblW w:w="10881" w:type="dxa"/>
        <w:tblCellMar>
          <w:left w:w="0" w:type="dxa"/>
          <w:right w:w="0" w:type="dxa"/>
        </w:tblCellMar>
        <w:tblLook w:val="04A0"/>
      </w:tblPr>
      <w:tblGrid>
        <w:gridCol w:w="5503"/>
        <w:gridCol w:w="5378"/>
      </w:tblGrid>
      <w:tr w:rsidR="00E111F8" w:rsidRPr="00980684" w:rsidTr="006C3E7C">
        <w:trPr>
          <w:trHeight w:val="1334"/>
        </w:trPr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-На столе лежало 8 яблок и 7 груш. Сколько овощей лежало на столе?</w:t>
            </w:r>
          </w:p>
        </w:tc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11F8" w:rsidRPr="00980684" w:rsidRDefault="00E111F8" w:rsidP="006C3E7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-У березы 5 веток слева и 5 веток справа, на каждой ветке по шишке. Сколько всего шишек?</w:t>
            </w:r>
          </w:p>
        </w:tc>
      </w:tr>
    </w:tbl>
    <w:p w:rsidR="00E111F8" w:rsidRPr="00980684" w:rsidRDefault="00E111F8" w:rsidP="00E111F8">
      <w:pPr>
        <w:spacing w:after="0" w:line="330" w:lineRule="atLeast"/>
        <w:rPr>
          <w:rFonts w:ascii="Arial" w:eastAsia="Times New Roman" w:hAnsi="Arial" w:cs="Arial"/>
          <w:vanish/>
          <w:color w:val="666666"/>
          <w:sz w:val="23"/>
          <w:szCs w:val="23"/>
        </w:rPr>
      </w:pPr>
      <w:bookmarkStart w:id="15" w:name="bcdd0594ec6c64af9c804855cdce338d2b096f0e"/>
      <w:bookmarkStart w:id="16" w:name="7"/>
      <w:bookmarkEnd w:id="15"/>
      <w:bookmarkEnd w:id="16"/>
    </w:p>
    <w:tbl>
      <w:tblPr>
        <w:tblW w:w="10881" w:type="dxa"/>
        <w:tblCellMar>
          <w:left w:w="0" w:type="dxa"/>
          <w:right w:w="0" w:type="dxa"/>
        </w:tblCellMar>
        <w:tblLook w:val="04A0"/>
      </w:tblPr>
      <w:tblGrid>
        <w:gridCol w:w="10881"/>
      </w:tblGrid>
      <w:tr w:rsidR="00E111F8" w:rsidRPr="00980684" w:rsidTr="006C3E7C">
        <w:trPr>
          <w:trHeight w:val="1013"/>
        </w:trPr>
        <w:tc>
          <w:tcPr>
            <w:tcW w:w="10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11F8" w:rsidRPr="00980684" w:rsidRDefault="00E111F8" w:rsidP="006C3E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Чтобы кошка ножки не промочила,</w:t>
            </w:r>
          </w:p>
          <w:p w:rsidR="00E111F8" w:rsidRPr="00980684" w:rsidRDefault="00E111F8" w:rsidP="006C3E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                             Сколько бы сапожек она купила?                          </w:t>
            </w:r>
            <w:r w:rsidRPr="009806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(4)</w:t>
            </w:r>
          </w:p>
        </w:tc>
      </w:tr>
    </w:tbl>
    <w:p w:rsidR="00E111F8" w:rsidRPr="00980684" w:rsidRDefault="00E111F8" w:rsidP="00E111F8">
      <w:pPr>
        <w:spacing w:after="0" w:line="330" w:lineRule="atLeast"/>
        <w:rPr>
          <w:rFonts w:ascii="Arial" w:eastAsia="Times New Roman" w:hAnsi="Arial" w:cs="Arial"/>
          <w:vanish/>
          <w:color w:val="666666"/>
          <w:sz w:val="23"/>
          <w:szCs w:val="23"/>
        </w:rPr>
      </w:pPr>
      <w:bookmarkStart w:id="17" w:name="dfcf8337eabb4a73b8880b87318ce0684875724f"/>
      <w:bookmarkStart w:id="18" w:name="8"/>
      <w:bookmarkEnd w:id="17"/>
      <w:bookmarkEnd w:id="18"/>
    </w:p>
    <w:tbl>
      <w:tblPr>
        <w:tblW w:w="10881" w:type="dxa"/>
        <w:tblCellMar>
          <w:left w:w="0" w:type="dxa"/>
          <w:right w:w="0" w:type="dxa"/>
        </w:tblCellMar>
        <w:tblLook w:val="04A0"/>
      </w:tblPr>
      <w:tblGrid>
        <w:gridCol w:w="10881"/>
      </w:tblGrid>
      <w:tr w:rsidR="00E111F8" w:rsidRPr="00980684" w:rsidTr="006C3E7C">
        <w:trPr>
          <w:trHeight w:val="1544"/>
        </w:trPr>
        <w:tc>
          <w:tcPr>
            <w:tcW w:w="10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11F8" w:rsidRPr="00980684" w:rsidRDefault="00E111F8" w:rsidP="006C3E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Четыре вороны на крышу сели,</w:t>
            </w:r>
          </w:p>
          <w:p w:rsidR="00E111F8" w:rsidRPr="00980684" w:rsidRDefault="00E111F8" w:rsidP="006C3E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 одна к ним прилетела.</w:t>
            </w:r>
          </w:p>
          <w:p w:rsidR="00E111F8" w:rsidRPr="00980684" w:rsidRDefault="00E111F8" w:rsidP="006C3E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Отвечайте быстро, смело:</w:t>
            </w:r>
          </w:p>
          <w:p w:rsidR="00E111F8" w:rsidRPr="00980684" w:rsidRDefault="00E111F8" w:rsidP="006C3E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8068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                                Сколько их на крышу село?                                 </w:t>
            </w:r>
            <w:r w:rsidRPr="009806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(5)</w:t>
            </w:r>
          </w:p>
        </w:tc>
      </w:tr>
    </w:tbl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   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Подведение итога.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Воспитатель оценивает правильность ответов каждой команды звездой.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Воспитатель предлагает задачки для болельщиков.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 ТУР.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Игра «Листик».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Цель: </w:t>
      </w: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внимание, зрительно – моторную координацию, логическое мышление, мелкую моторику, умение работать по правилам, умение самостоятельно делать выводы.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(Каждая команда получает набор карточек и три образца, по которому нужно собрать определенный рисунок).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Подведение итога.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Воспитатель оценивает результаты работы команд за игру.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А теперь, ребята, я предлагаю немного отдохнут</w:t>
      </w:r>
      <w:proofErr w:type="gramStart"/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ь(</w:t>
      </w:r>
      <w:proofErr w:type="gramEnd"/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дети выходят в центр групповой комнаты).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proofErr w:type="spellStart"/>
      <w:r w:rsidRPr="009806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Физминутка</w:t>
      </w:r>
      <w:proofErr w:type="spellEnd"/>
      <w:r w:rsidRPr="009806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: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(под счет дети выполняют движения)</w:t>
      </w:r>
      <w:r w:rsidRPr="009806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Раз, два – острова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Три, четыре – мы приплыли.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Пять, шесть – сходим здесь.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Семь, восемь – сколько сосен.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Девять, десять – мы в пути.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proofErr w:type="spellStart"/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До-счи-тал</w:t>
      </w:r>
      <w:proofErr w:type="spellEnd"/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до </w:t>
      </w:r>
      <w:proofErr w:type="spellStart"/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де-ся-ти</w:t>
      </w:r>
      <w:proofErr w:type="spellEnd"/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 ТУР.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Игра «Найди соседей числа»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Цель: </w:t>
      </w: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закреплять счет в пределах десяти, мышление, внимание, творческие способности, умение самостоятельно делать выводы.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(командам выдаются «вагоны» и набор чисел от 1до 10, нужно подобрать соседей определенного числа)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Подведение итога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Воспитатель оценивает результаты работы команд за игру.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Игра «Говорящие зигзаги»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Цель: </w:t>
      </w: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закреплять умение соотносить число с количеством предметов, классифицировать их по цвету, закреплять счет в пределах десяти</w:t>
      </w:r>
      <w:proofErr w:type="gramStart"/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gramEnd"/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мение самостоятельно делать выводы.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каждая команда должна собрать карточки «</w:t>
      </w:r>
      <w:proofErr w:type="spellStart"/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пазлы</w:t>
      </w:r>
      <w:proofErr w:type="spellEnd"/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», соединяя количество с числом).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Подведение итога.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Воспитатель оценивает результаты работы команд за игру.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 ТУР.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Игра «Найди лишнее»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Цель: </w:t>
      </w: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логическое мышление, учить выделять лишний предмет по определенному признаку, умение самостоятельно делать выводы.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(командам раздаются карточки, свой ответ дети должны объяснить)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Предлагаются карточки для болельщиков.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Подведение итога.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Воспитатель оценивает результаты ответов команд за игру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Игра «С двумя обручами»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Цель: </w:t>
      </w: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закреплять знания о цвете, форме, размере используя блоки </w:t>
      </w:r>
      <w:proofErr w:type="spellStart"/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Дьенеша</w:t>
      </w:r>
      <w:proofErr w:type="spellEnd"/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; развивать логическое мышление, внимание, умение самостоятельно делать выводы.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</w:t>
      </w:r>
      <w:proofErr w:type="gramStart"/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используя два обруча дети учатся</w:t>
      </w:r>
      <w:proofErr w:type="gramEnd"/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классифицировать блоки по нескольким признакам)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В первой области находятся все желтые фигуры;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во второй все круглые фигуры;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в третьей только желтые круглые фигуры.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Подведение итога.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Воспитатель оценивает результаты работы команд за игру.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Динамическая пауза </w:t>
      </w:r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(игра проводится стоя в кругу).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Игра «Найди пару варежке».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Цель: </w:t>
      </w:r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развивать внимание, ловкость, сообразительность, умение находить одинаковые предметы по двум или нескольким признакам.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(каждый игрок берет по одной варежке и по сигналу находит себе пару, команды и болельщики играют вместе)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5ТУР.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Игра «Сложи круг»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Игра «Сложи Квадрат»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Цель: </w:t>
      </w: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внимание, зрительно – моторную координацию, логическое мышление, мелкую моторику, умение работать по правилам, умение самостоятельно делать выводы.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(команды должны собрать геометрические фигуры, разрезанные на несколько частей).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Подведение итога.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Воспитатель оценивает результаты работы команд за игру.</w:t>
      </w:r>
    </w:p>
    <w:p w:rsidR="00E111F8" w:rsidRPr="00980684" w:rsidRDefault="00E111F8" w:rsidP="00E111F8">
      <w:pPr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Вот и закончилась игра</w:t>
      </w:r>
    </w:p>
    <w:p w:rsidR="00E111F8" w:rsidRPr="00980684" w:rsidRDefault="00E111F8" w:rsidP="00E111F8">
      <w:pPr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 узнать пора.</w:t>
      </w:r>
    </w:p>
    <w:p w:rsidR="00E111F8" w:rsidRPr="00980684" w:rsidRDefault="00E111F8" w:rsidP="00E111F8">
      <w:pPr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Кто же лучше всех трудился</w:t>
      </w:r>
    </w:p>
    <w:p w:rsidR="00E111F8" w:rsidRPr="00980684" w:rsidRDefault="00E111F8" w:rsidP="00E111F8">
      <w:pPr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И в игре нашей отличился.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Подведение итогов игры</w:t>
      </w:r>
      <w:r w:rsidRPr="0098068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Воспитатель вместе с детьми  подсчитывает количество звезд каждой команды, объявляет победителей.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Награждение победителей.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(игроки получают медали «самый умный игрок»)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завершении нашей игры я приглашаю всех на танец «Дружбы».</w:t>
      </w:r>
    </w:p>
    <w:p w:rsidR="00E111F8" w:rsidRPr="00980684" w:rsidRDefault="00E111F8" w:rsidP="00E111F8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(все дети выходят на середину групповой комнаты для танца)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</w:p>
    <w:p w:rsidR="00E111F8" w:rsidRPr="00980684" w:rsidRDefault="00E111F8" w:rsidP="00E111F8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98068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                       </w:t>
      </w:r>
    </w:p>
    <w:p w:rsidR="00E111F8" w:rsidRDefault="00E111F8" w:rsidP="00E111F8"/>
    <w:p w:rsidR="00286DBE" w:rsidRDefault="00286DBE"/>
    <w:sectPr w:rsidR="00286DBE" w:rsidSect="009E1C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E111F8"/>
    <w:rsid w:val="00286DBE"/>
    <w:rsid w:val="00E11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1121</Words>
  <Characters>6394</Characters>
  <Application>Microsoft Office Word</Application>
  <DocSecurity>0</DocSecurity>
  <Lines>53</Lines>
  <Paragraphs>14</Paragraphs>
  <ScaleCrop>false</ScaleCrop>
  <Company/>
  <LinksUpToDate>false</LinksUpToDate>
  <CharactersWithSpaces>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№51</dc:creator>
  <cp:keywords/>
  <dc:description/>
  <cp:lastModifiedBy>МБДОУ №51</cp:lastModifiedBy>
  <cp:revision>2</cp:revision>
  <dcterms:created xsi:type="dcterms:W3CDTF">2010-02-28T00:13:00Z</dcterms:created>
  <dcterms:modified xsi:type="dcterms:W3CDTF">2010-02-28T00:13:00Z</dcterms:modified>
</cp:coreProperties>
</file>